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708" w:type="dxa"/>
        <w:tblLook w:val="04A0"/>
      </w:tblPr>
      <w:tblGrid>
        <w:gridCol w:w="3183"/>
        <w:gridCol w:w="1941"/>
        <w:gridCol w:w="4447"/>
      </w:tblGrid>
      <w:tr w:rsidR="00D26AF6" w:rsidTr="00D26AF6">
        <w:tc>
          <w:tcPr>
            <w:tcW w:w="3183" w:type="dxa"/>
          </w:tcPr>
          <w:p w:rsidR="00D26AF6" w:rsidRDefault="00D26AF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6AF6" w:rsidRDefault="00D2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D26AF6" w:rsidRDefault="00D26AF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47" w:type="dxa"/>
            <w:hideMark/>
          </w:tcPr>
          <w:p w:rsidR="00D26AF6" w:rsidRDefault="00D26AF6" w:rsidP="00F83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                                                                                                                                                                          приказом МОУ </w:t>
            </w:r>
            <w:proofErr w:type="gramStart"/>
            <w:r w:rsidR="00F8329C">
              <w:rPr>
                <w:rFonts w:ascii="Times New Roman" w:hAnsi="Times New Roman"/>
              </w:rPr>
              <w:t>–с</w:t>
            </w:r>
            <w:proofErr w:type="gramEnd"/>
            <w:r w:rsidR="00F8329C">
              <w:rPr>
                <w:rFonts w:ascii="Times New Roman" w:hAnsi="Times New Roman"/>
              </w:rPr>
              <w:t xml:space="preserve">ош </w:t>
            </w:r>
            <w:r>
              <w:rPr>
                <w:rFonts w:ascii="Times New Roman" w:hAnsi="Times New Roman"/>
              </w:rPr>
              <w:t xml:space="preserve"> с. </w:t>
            </w:r>
            <w:r w:rsidR="00F8329C">
              <w:rPr>
                <w:rFonts w:ascii="Times New Roman" w:hAnsi="Times New Roman"/>
              </w:rPr>
              <w:t>Интернациональное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от_</w:t>
            </w:r>
            <w:r>
              <w:rPr>
                <w:rFonts w:ascii="Times New Roman" w:hAnsi="Times New Roman"/>
                <w:u w:val="single"/>
              </w:rPr>
              <w:t>09.07.2014</w:t>
            </w:r>
            <w:r>
              <w:rPr>
                <w:rFonts w:ascii="Times New Roman" w:hAnsi="Times New Roman"/>
              </w:rPr>
              <w:t>_г № _</w:t>
            </w:r>
            <w:r w:rsidR="00F8329C">
              <w:rPr>
                <w:rFonts w:ascii="Times New Roman" w:hAnsi="Times New Roman"/>
                <w:u w:val="single"/>
              </w:rPr>
              <w:t>34</w:t>
            </w:r>
          </w:p>
        </w:tc>
      </w:tr>
    </w:tbl>
    <w:p w:rsidR="00D26AF6" w:rsidRDefault="00D26AF6" w:rsidP="00D26AF6">
      <w:pPr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</w:t>
      </w:r>
    </w:p>
    <w:p w:rsidR="00D26AF6" w:rsidRDefault="00D26AF6" w:rsidP="00D26AF6">
      <w:pPr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основных мероприятий противодействия (профилактики) коррупции </w:t>
      </w:r>
      <w:proofErr w:type="gramStart"/>
      <w:r>
        <w:rPr>
          <w:rFonts w:ascii="Times New Roman" w:hAnsi="Times New Roman"/>
          <w:b/>
          <w:bCs/>
          <w:color w:val="000000"/>
        </w:rPr>
        <w:t>в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26AF6" w:rsidRDefault="00D26AF6" w:rsidP="00D26AF6">
      <w:pPr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МОУ – </w:t>
      </w:r>
      <w:r w:rsidR="00F8329C">
        <w:rPr>
          <w:rFonts w:ascii="Times New Roman" w:hAnsi="Times New Roman"/>
          <w:b/>
          <w:bCs/>
          <w:color w:val="000000"/>
        </w:rPr>
        <w:t xml:space="preserve">сош с. </w:t>
      </w:r>
      <w:proofErr w:type="gramStart"/>
      <w:r w:rsidR="00F8329C">
        <w:rPr>
          <w:rFonts w:ascii="Times New Roman" w:hAnsi="Times New Roman"/>
          <w:b/>
          <w:bCs/>
          <w:color w:val="000000"/>
        </w:rPr>
        <w:t>Интернациональное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на 2014-2016  годы</w:t>
      </w:r>
    </w:p>
    <w:p w:rsidR="00D26AF6" w:rsidRDefault="00D26AF6" w:rsidP="00D26AF6">
      <w:pPr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4546"/>
        <w:gridCol w:w="2072"/>
        <w:gridCol w:w="2568"/>
      </w:tblGrid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мероприятий по реализации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МОУ </w:t>
            </w:r>
            <w:proofErr w:type="gramStart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proofErr w:type="spellEnd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Интернациональное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 – 2016 годы.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2014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лица, ответственного за реализацию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</w:t>
            </w:r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2014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сообщений граждан о коррупционных правонарушениях системы образования в приемной в </w:t>
            </w:r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="00F8329C"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26AF6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 предотвращение и урегулирование конфликта интересов.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AF6" w:rsidRPr="00F8329C" w:rsidRDefault="00D26AF6" w:rsidP="00F83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и результатов противодействия коррупции в 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исполнением планов </w:t>
            </w:r>
            <w:r w:rsidRPr="00F8329C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 коррупции в 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официального сайта 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с. Интернациональное в целях сообщения гражданами об известных им фактах коррупционных правонарушений, а также получения информации о реализации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политики, причинах и условиях, способствующих коррупции.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приоритетных национальных проектов и финансирования выделяемого на 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образования в 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DD5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«ЦБ» управления образования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sz w:val="24"/>
                <w:szCs w:val="24"/>
              </w:rPr>
              <w:t xml:space="preserve">Прием информации о случаях нарушения требований к служебному поведению и наличии конфликта интересов работников 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sz w:val="24"/>
                <w:szCs w:val="24"/>
              </w:rPr>
              <w:t>Проведение анализа  поступивших жалоб, информации, фактов на действия работников, директора школы, на предмет наличия в них информации о фактах коррупции. Принятие мер, направленных на предупреждение фактов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3C0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назначенные  лица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Работа по </w:t>
            </w:r>
            <w:proofErr w:type="spellStart"/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экспертизе нормативных правовых актов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проектов нормативных правовых актов МОУ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Интернациональное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rPr>
          <w:trHeight w:val="89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8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институтами гражданского общества и гражданами, обеспечение доступности информации о деятельности управления образования и подведомственных учреждений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A3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специализированного раздела о реализации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на официальном Интернет-сайте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Интернациональное и размещение актуальной информации об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управлением образования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</w:t>
            </w:r>
            <w:proofErr w:type="spell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F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планом.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F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F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Внедрение </w:t>
            </w:r>
            <w:proofErr w:type="spellStart"/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F8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механизмов в рамках кадровой политики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сведений о доходах, имуществе и обязательствах имущественного характера, в том числе его супруги (супруга), несовершеннолетних детей.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своевременным предоставлением сведений.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31A64" w:rsidRPr="00F8329C" w:rsidTr="00D26AF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 </w:t>
            </w:r>
            <w:proofErr w:type="gramStart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адекватностью материальных стимулов в зависимости от объёмов и результатов работы при решении вопросов об установлении персональных надбавок и премировании работников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4" w:rsidRPr="00F8329C" w:rsidRDefault="00A31A64" w:rsidP="00F8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D26AF6" w:rsidRDefault="00D26AF6" w:rsidP="00D26AF6">
      <w:pPr>
        <w:rPr>
          <w:rFonts w:ascii="Times New Roman" w:hAnsi="Times New Roman"/>
        </w:rPr>
      </w:pPr>
    </w:p>
    <w:p w:rsidR="00D26AF6" w:rsidRDefault="00D26AF6" w:rsidP="00D26AF6">
      <w:pPr>
        <w:rPr>
          <w:rFonts w:ascii="Times New Roman" w:hAnsi="Times New Roman"/>
        </w:rPr>
      </w:pPr>
    </w:p>
    <w:p w:rsidR="00DD4378" w:rsidRDefault="00DD4378"/>
    <w:sectPr w:rsidR="00DD4378" w:rsidSect="006B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26AF6"/>
    <w:rsid w:val="006B47F2"/>
    <w:rsid w:val="00702AE0"/>
    <w:rsid w:val="00A31A64"/>
    <w:rsid w:val="00BD6DB4"/>
    <w:rsid w:val="00D26AF6"/>
    <w:rsid w:val="00DD4378"/>
    <w:rsid w:val="00F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Школа</cp:lastModifiedBy>
  <cp:revision>3</cp:revision>
  <cp:lastPrinted>2015-04-29T13:55:00Z</cp:lastPrinted>
  <dcterms:created xsi:type="dcterms:W3CDTF">2015-02-11T12:19:00Z</dcterms:created>
  <dcterms:modified xsi:type="dcterms:W3CDTF">2015-04-29T13:55:00Z</dcterms:modified>
</cp:coreProperties>
</file>